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A0" w:rsidRDefault="00A03AA0" w:rsidP="00A03AA0">
      <w:pPr>
        <w:pStyle w:val="Paragraphestandard"/>
        <w:jc w:val="center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Catalogue des a</w:t>
      </w:r>
      <w:r w:rsidR="000F7E05">
        <w:rPr>
          <w:rFonts w:ascii="Montserrat" w:hAnsi="Montserrat" w:cs="Montserrat"/>
          <w:b/>
          <w:bCs/>
          <w:sz w:val="32"/>
          <w:szCs w:val="32"/>
        </w:rPr>
        <w:t>daptations LSF</w:t>
      </w:r>
    </w:p>
    <w:p w:rsidR="00E47A39" w:rsidRPr="00A03AA0" w:rsidRDefault="00E47A39" w:rsidP="00E47A39">
      <w:pPr>
        <w:pStyle w:val="Paragraphestandard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t>Légende</w:t>
      </w:r>
    </w:p>
    <w:p w:rsidR="000F7E05" w:rsidRDefault="00E47A39" w:rsidP="000F7E05">
      <w:pPr>
        <w:pStyle w:val="Paragraphestandard"/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* </w:t>
      </w:r>
      <w:r w:rsidR="00DC5E52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Création </w:t>
      </w:r>
      <w:r w:rsidR="000F7E05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de </w:t>
      </w:r>
      <w:r w:rsidR="007C70B2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>la saison</w:t>
      </w:r>
    </w:p>
    <w:p w:rsidR="007C70B2" w:rsidRDefault="007C70B2" w:rsidP="000F7E05">
      <w:pPr>
        <w:pStyle w:val="Paragraphestandard"/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</w:pPr>
      <w:r w:rsidRPr="007C70B2"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  <w:vertAlign w:val="superscript"/>
        </w:rPr>
        <w:t>X</w:t>
      </w:r>
      <w:r>
        <w:rPr>
          <w:rFonts w:ascii="Trebuchet MS" w:hAnsi="Trebuchet MS" w:cs="Trebuchet MS"/>
          <w:b/>
          <w:bCs/>
          <w:i/>
          <w:iCs/>
          <w:spacing w:val="-4"/>
          <w:sz w:val="22"/>
          <w:szCs w:val="22"/>
        </w:rPr>
        <w:t xml:space="preserve"> Création annulée ou reportée cause COVID 19</w:t>
      </w:r>
    </w:p>
    <w:p w:rsidR="00E47A39" w:rsidRDefault="00E47A39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7C70B2" w:rsidRDefault="007C70B2" w:rsidP="007C70B2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</w:t>
      </w:r>
      <w:r>
        <w:rPr>
          <w:rFonts w:ascii="Montserrat" w:hAnsi="Montserrat" w:cs="Montserrat"/>
          <w:b/>
          <w:bCs/>
          <w:sz w:val="32"/>
          <w:szCs w:val="32"/>
        </w:rPr>
        <w:t>20</w:t>
      </w:r>
      <w:r>
        <w:rPr>
          <w:rFonts w:ascii="Montserrat" w:hAnsi="Montserrat" w:cs="Montserrat"/>
          <w:b/>
          <w:bCs/>
          <w:sz w:val="32"/>
          <w:szCs w:val="32"/>
        </w:rPr>
        <w:t>-20</w:t>
      </w:r>
      <w:r>
        <w:rPr>
          <w:rFonts w:ascii="Montserrat" w:hAnsi="Montserrat" w:cs="Montserrat"/>
          <w:b/>
          <w:bCs/>
          <w:sz w:val="32"/>
          <w:szCs w:val="32"/>
        </w:rPr>
        <w:t>21</w:t>
      </w:r>
    </w:p>
    <w:p w:rsid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THÉÂTRE</w:t>
      </w: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Alice traverse le miroir*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Emmanuel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Demarcy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-Motta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Buster Keaton*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Élise Vigier et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Marcial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Di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Fonzo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B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Chroma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Bruno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Geslin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Dchèquématte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Marie Normand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Dormir 100 ans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Pauline Bureau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Elle/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Ulysse</w:t>
      </w: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  <w:lang w:eastAsia="fr-FR"/>
        </w:rPr>
        <w:t>X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Anne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Contensou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Enfants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Sauvages</w:t>
      </w: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  <w:lang w:eastAsia="fr-FR"/>
        </w:rPr>
        <w:t>X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Cédric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Orain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Frères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Cie Les Maladroits, Éric de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Sarria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Helen K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Elsa Imbert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Hen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Johanny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Bert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J’ai trop d’amis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David Lescot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Petite Fille qui disait non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Carole Thibaut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Princesse qui n’aimait pas*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Caroline Guyot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Vie Animée de Nina W.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Séverine Coulon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Vie Animée de Nina W. (petite forme)*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Séverine Coulon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Nécessaire Déséquilibre des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Choses</w:t>
      </w: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  <w:lang w:eastAsia="fr-FR"/>
        </w:rPr>
        <w:t>X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Les Anges au plafond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Vie devant soi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Simon Delattre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L’Enfant Océan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Frédéric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Sonntag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Les Enfants c’est moi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Marie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Levavasseur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Little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Nemo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ou la vocation de l’aube*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Émilie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Capliez</w:t>
      </w:r>
      <w:proofErr w:type="spellEnd"/>
    </w:p>
    <w:p w:rsidR="007C70B2" w:rsidRPr="007C70B2" w:rsidRDefault="00FF519E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Rayon</w:t>
      </w:r>
      <w:r w:rsidR="004D1FA1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="007C70B2" w:rsidRPr="004D1FA1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X</w:t>
      </w:r>
      <w:r w:rsidR="007C70B2"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="007C70B2"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Anne </w:t>
      </w:r>
      <w:proofErr w:type="spellStart"/>
      <w:r w:rsidR="007C70B2"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Contensou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Souliers Rouges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Félicie Artaud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Thélonius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et Lola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Zabou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Breitman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Ulysse de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Taourirt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*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Abdelwaheb</w:t>
      </w:r>
      <w:proofErr w:type="spellEnd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Sefsaf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Reproduction des Fougères*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Les Filles de Simone</w:t>
      </w:r>
    </w:p>
    <w:p w:rsidR="00FF519E" w:rsidRDefault="00FF519E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</w:p>
    <w:p w:rsidR="007C70B2" w:rsidRPr="007C70B2" w:rsidRDefault="007C70B2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DANSE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10 danses*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Geisha Fontaine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Diotime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et les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lions</w:t>
      </w: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  <w:lang w:eastAsia="fr-FR"/>
        </w:rPr>
        <w:t>X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Contour Progressif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Bain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Gaëlle Bourges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My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(petit) </w:t>
      </w:r>
      <w:proofErr w:type="spellStart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pogo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Fabrice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Ramalingom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Un furieux désir de bonheur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Olivier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Letellier</w:t>
      </w:r>
      <w:proofErr w:type="spellEnd"/>
    </w:p>
    <w:p w:rsidR="00FF519E" w:rsidRDefault="00FF519E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</w:p>
    <w:p w:rsidR="00FF519E" w:rsidRDefault="00FF519E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</w:p>
    <w:p w:rsidR="007C70B2" w:rsidRPr="007C70B2" w:rsidRDefault="007C70B2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lastRenderedPageBreak/>
        <w:t>CIRQUE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Nuit du cerf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Cirque Le Roux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Paradoxe de Georges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Yann Frisch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Projet.PDF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Virginie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Baès</w:t>
      </w:r>
      <w:proofErr w:type="spellEnd"/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Warm </w:t>
      </w:r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David </w:t>
      </w:r>
      <w:proofErr w:type="spellStart"/>
      <w:r w:rsidRPr="007C70B2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Bobée</w:t>
      </w:r>
      <w:proofErr w:type="spellEnd"/>
    </w:p>
    <w:p w:rsidR="00FF519E" w:rsidRDefault="00FF519E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</w:p>
    <w:p w:rsidR="007C70B2" w:rsidRPr="007C70B2" w:rsidRDefault="007C70B2" w:rsidP="007C70B2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VISITE</w:t>
      </w:r>
    </w:p>
    <w:p w:rsidR="007C70B2" w:rsidRPr="007C70B2" w:rsidRDefault="007C70B2" w:rsidP="007C70B2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Parcours LSF/FR - La culture Sourde dans l’Histoire du théâtre </w:t>
      </w:r>
    </w:p>
    <w:p w:rsidR="007C70B2" w:rsidRPr="00FF519E" w:rsidRDefault="007C70B2" w:rsidP="007C70B2">
      <w:pPr>
        <w:pStyle w:val="Paragraphestandard"/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Alexis Dussaix &amp; Anne Lambolez</w:t>
      </w:r>
    </w:p>
    <w:p w:rsidR="00FF519E" w:rsidRDefault="00FF519E" w:rsidP="00FF519E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FF519E" w:rsidRDefault="00FF519E" w:rsidP="00FF519E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</w:t>
      </w:r>
      <w:r>
        <w:rPr>
          <w:rFonts w:ascii="Montserrat" w:hAnsi="Montserrat" w:cs="Montserrat"/>
          <w:b/>
          <w:bCs/>
          <w:sz w:val="32"/>
          <w:szCs w:val="32"/>
        </w:rPr>
        <w:t>19</w:t>
      </w:r>
      <w:r>
        <w:rPr>
          <w:rFonts w:ascii="Montserrat" w:hAnsi="Montserrat" w:cs="Montserrat"/>
          <w:b/>
          <w:bCs/>
          <w:sz w:val="32"/>
          <w:szCs w:val="32"/>
        </w:rPr>
        <w:t>-20</w:t>
      </w:r>
      <w:r>
        <w:rPr>
          <w:rFonts w:ascii="Montserrat" w:hAnsi="Montserrat" w:cs="Montserrat"/>
          <w:b/>
          <w:bCs/>
          <w:sz w:val="32"/>
          <w:szCs w:val="32"/>
        </w:rPr>
        <w:t>20</w:t>
      </w:r>
    </w:p>
    <w:p w:rsid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THÉÂTRE</w:t>
      </w:r>
      <w:r w:rsidRPr="007C70B2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Alors Carcasse*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Bérangère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Vantusso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Baldwin /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Avedon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: entretiens imaginaires*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Élise Vigier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Dchèquématte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Marie Normand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Edgar Paillettes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Caroline Guyot et Simon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Boulerice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Frères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Cie Les Maladroits, Éric de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Sarria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Helen K*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Elsa Imbert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Hen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*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Johanny</w:t>
      </w:r>
      <w:proofErr w:type="spellEnd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Bert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Il va où le blanc de la neige quand elle fond ?*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Jean-Yves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Ruf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J’ai trop d’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amis</w:t>
      </w:r>
      <w:r w:rsidR="00904D82" w:rsidRPr="00904D82">
        <w:rPr>
          <w:rFonts w:ascii="Trebuchet MS" w:hAnsi="Trebuchet MS" w:cs="Trebuchet MS"/>
          <w:b/>
          <w:bCs/>
          <w:i/>
          <w:iCs/>
          <w:sz w:val="22"/>
          <w:szCs w:val="22"/>
          <w:vertAlign w:val="superscript"/>
          <w:lang w:eastAsia="fr-FR"/>
        </w:rPr>
        <w:t>X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David Lescot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Nuit du cerf*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Cirque Le Roux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Nuit où le jour s’est levé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Olivier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Letellier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Lao (J’en rêve, viens me chercher)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Daniela Labbé Cabrera et Aurélie Leroux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petite fille qui disait non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Carole Thibaut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La vie devant soi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Simon Delattre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Bain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Gaëlle Bourges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Paradoxe de Georges*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Yann Frisch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 Petit Chaperon rouge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Joël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Pommerat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L’Enfant Océan*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Frédéric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Sonntag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Les Enfants c’est moi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Marie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Levavasseur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Love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is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in the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hair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Jean-François Auguste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M comme Méliès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Élise Vigier et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Marcial</w:t>
      </w:r>
      <w:proofErr w:type="spellEnd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Di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Fonzo</w:t>
      </w:r>
      <w:proofErr w:type="spellEnd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Bo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My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(petit)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pogo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Fabrice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Ramalingom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Nous dans le désordre*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Estelle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Savasta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Portés de femmes*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Virginie Baes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The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Elephant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in the room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Cirque Le Roux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Thélonius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et Lola*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Zabou</w:t>
      </w:r>
      <w:proofErr w:type="spellEnd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Breitman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Un furieux désir de bonheur*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Olivier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Letellier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W.A.M.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We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are </w:t>
      </w: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Monchichi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Honji</w:t>
      </w:r>
      <w:proofErr w:type="spellEnd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 Wang et Sébastien Ramirez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Warm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 xml:space="preserve">David </w:t>
      </w:r>
      <w:proofErr w:type="spellStart"/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Bobée</w:t>
      </w:r>
      <w:proofErr w:type="spellEnd"/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proofErr w:type="spellStart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>Welcome</w:t>
      </w:r>
      <w:proofErr w:type="spellEnd"/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Patrice Thibaud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lastRenderedPageBreak/>
        <w:t xml:space="preserve">White Dog </w:t>
      </w: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Camille Trouvé</w:t>
      </w:r>
    </w:p>
    <w:p w:rsidR="004D1FA1" w:rsidRDefault="004D1FA1" w:rsidP="00FF519E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</w:p>
    <w:p w:rsidR="00FF519E" w:rsidRPr="004D1FA1" w:rsidRDefault="00FF519E" w:rsidP="00FF519E">
      <w:pPr>
        <w:pStyle w:val="Paragraphestandard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4D1FA1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VISITE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/>
          <w:bCs/>
          <w:i/>
          <w:iCs/>
          <w:sz w:val="22"/>
          <w:szCs w:val="22"/>
          <w:lang w:eastAsia="fr-FR"/>
        </w:rPr>
        <w:t xml:space="preserve">Parcours LSF/FR - La culture Sourde dans l’Histoire du théâtre </w:t>
      </w:r>
    </w:p>
    <w:p w:rsidR="00FF519E" w:rsidRPr="00FF519E" w:rsidRDefault="00FF519E" w:rsidP="00FF519E">
      <w:pPr>
        <w:pStyle w:val="Paragraphestandard"/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</w:pPr>
      <w:r w:rsidRPr="00FF519E">
        <w:rPr>
          <w:rFonts w:ascii="Trebuchet MS" w:hAnsi="Trebuchet MS" w:cs="Trebuchet MS"/>
          <w:bCs/>
          <w:iCs/>
          <w:color w:val="AC1644"/>
          <w:sz w:val="22"/>
          <w:szCs w:val="22"/>
          <w:lang w:eastAsia="fr-FR"/>
        </w:rPr>
        <w:t>Alexis Dussaix / Laurent Valo &amp; Anne Lambolez / Sandrine Schwartz</w:t>
      </w:r>
    </w:p>
    <w:p w:rsidR="00FF519E" w:rsidRDefault="00FF519E" w:rsidP="00CF227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CF227A" w:rsidRPr="00FF519E" w:rsidRDefault="00CF227A" w:rsidP="00CF227A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r w:rsidRPr="00FF519E">
        <w:rPr>
          <w:rFonts w:ascii="Montserrat" w:hAnsi="Montserrat" w:cs="Montserrat"/>
          <w:b/>
          <w:bCs/>
          <w:sz w:val="32"/>
          <w:szCs w:val="32"/>
        </w:rPr>
        <w:t>Saison 2018-2019</w:t>
      </w:r>
    </w:p>
    <w:p w:rsidR="00CF227A" w:rsidRPr="007C70B2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OPÉRA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color w:val="FF6B49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Don </w:t>
      </w:r>
      <w:proofErr w:type="spellStart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>Pasquale</w:t>
      </w:r>
      <w:proofErr w:type="spellEnd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* </w:t>
      </w:r>
      <w:r w:rsidRPr="00FF519E">
        <w:rPr>
          <w:rFonts w:ascii="Trebuchet MS" w:hAnsi="Trebuchet MS" w:cs="Trebuchet MS"/>
          <w:color w:val="AC1644"/>
          <w:lang w:eastAsia="fr-FR"/>
        </w:rPr>
        <w:t>Valentin Schwarz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color w:val="60FFCB"/>
          <w:sz w:val="28"/>
          <w:szCs w:val="28"/>
          <w:lang w:eastAsia="fr-FR"/>
        </w:rPr>
      </w:pPr>
    </w:p>
    <w:p w:rsidR="00CF227A" w:rsidRPr="007C70B2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 xml:space="preserve">THÉÂTRE 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De Passage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Johanny</w:t>
      </w:r>
      <w:proofErr w:type="spellEnd"/>
      <w:r w:rsidRPr="00FF519E">
        <w:rPr>
          <w:rFonts w:ascii="Trebuchet MS" w:hAnsi="Trebuchet MS" w:cs="Trebuchet MS"/>
          <w:color w:val="AC1644"/>
          <w:lang w:eastAsia="fr-FR"/>
        </w:rPr>
        <w:t xml:space="preserve"> Bert</w:t>
      </w:r>
      <w:r w:rsidRPr="00CF227A">
        <w:rPr>
          <w:rFonts w:ascii="Trebuchet MS" w:hAnsi="Trebuchet MS" w:cs="Trebuchet MS"/>
          <w:color w:val="FF6B49"/>
          <w:lang w:eastAsia="fr-FR"/>
        </w:rPr>
        <w:t xml:space="preserve"> 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Dormir 100 ans </w:t>
      </w:r>
      <w:r w:rsidRPr="00FF519E">
        <w:rPr>
          <w:rFonts w:ascii="Trebuchet MS" w:hAnsi="Trebuchet MS" w:cs="Trebuchet MS"/>
          <w:color w:val="AC1644"/>
          <w:lang w:eastAsia="fr-FR"/>
        </w:rPr>
        <w:t>Pauline Bureau</w:t>
      </w:r>
    </w:p>
    <w:p w:rsidR="00CF227A" w:rsidRPr="00FF519E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AC1644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Edgar Paillettes*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Simon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Boulerice</w:t>
      </w:r>
      <w:proofErr w:type="spellEnd"/>
      <w:r w:rsidRPr="00FF519E">
        <w:rPr>
          <w:rFonts w:ascii="Trebuchet MS" w:hAnsi="Trebuchet MS" w:cs="Trebuchet MS"/>
          <w:color w:val="AC1644"/>
          <w:lang w:eastAsia="fr-FR"/>
        </w:rPr>
        <w:t>, Caroline Guyot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>La petite fille qui disait non*</w:t>
      </w:r>
      <w:r w:rsidRPr="00CF227A">
        <w:rPr>
          <w:rFonts w:ascii="Trebuchet MS" w:hAnsi="Trebuchet MS" w:cs="Trebuchet MS"/>
          <w:color w:val="FF6B49"/>
          <w:lang w:eastAsia="fr-FR"/>
        </w:rPr>
        <w:t xml:space="preserve"> </w:t>
      </w:r>
      <w:r w:rsidRPr="00FF519E">
        <w:rPr>
          <w:rFonts w:ascii="Trebuchet MS" w:hAnsi="Trebuchet MS" w:cs="Trebuchet MS"/>
          <w:color w:val="AC1644"/>
          <w:lang w:eastAsia="fr-FR"/>
        </w:rPr>
        <w:t>Carole Thibaut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La Vie devant soi* </w:t>
      </w:r>
      <w:r w:rsidRPr="00FF519E">
        <w:rPr>
          <w:rFonts w:ascii="Trebuchet MS" w:hAnsi="Trebuchet MS" w:cs="Trebuchet MS"/>
          <w:color w:val="AC1644"/>
          <w:lang w:eastAsia="fr-FR"/>
        </w:rPr>
        <w:t>Simon Delattre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Le bain* </w:t>
      </w:r>
      <w:r w:rsidRPr="00FF519E">
        <w:rPr>
          <w:rFonts w:ascii="Trebuchet MS" w:hAnsi="Trebuchet MS" w:cs="Trebuchet MS"/>
          <w:color w:val="AC1644"/>
          <w:lang w:eastAsia="fr-FR"/>
        </w:rPr>
        <w:t>Gaëlle Bourges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Le Pays de Rien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Betty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Heurtebise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Le Petit Chaperon rouge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Joël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Pommerat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L’Enfant* </w:t>
      </w:r>
      <w:r w:rsidRPr="00FF519E">
        <w:rPr>
          <w:rFonts w:ascii="Trebuchet MS" w:hAnsi="Trebuchet MS" w:cs="Trebuchet MS"/>
          <w:color w:val="AC1644"/>
          <w:lang w:eastAsia="fr-FR"/>
        </w:rPr>
        <w:t>Élise Vigneron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Léonie et </w:t>
      </w:r>
      <w:proofErr w:type="spellStart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>Noélie</w:t>
      </w:r>
      <w:proofErr w:type="spellEnd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Karelle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Prugnaud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Lettres jamais écrites*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Estelle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Savasta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proofErr w:type="spellStart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>Logiquimperturbabledufou</w:t>
      </w:r>
      <w:proofErr w:type="spellEnd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Zabou</w:t>
      </w:r>
      <w:proofErr w:type="spellEnd"/>
      <w:r w:rsidRPr="00FF519E">
        <w:rPr>
          <w:rFonts w:ascii="Trebuchet MS" w:hAnsi="Trebuchet MS" w:cs="Trebuchet MS"/>
          <w:color w:val="AC1644"/>
          <w:lang w:eastAsia="fr-FR"/>
        </w:rPr>
        <w:t xml:space="preserve">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Breitman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M comme Méliès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Élise Vigier,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Marcial</w:t>
      </w:r>
      <w:proofErr w:type="spellEnd"/>
      <w:r w:rsidRPr="00FF519E">
        <w:rPr>
          <w:rFonts w:ascii="Trebuchet MS" w:hAnsi="Trebuchet MS" w:cs="Trebuchet MS"/>
          <w:color w:val="AC1644"/>
          <w:lang w:eastAsia="fr-FR"/>
        </w:rPr>
        <w:t xml:space="preserve"> Di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Fonzo</w:t>
      </w:r>
      <w:proofErr w:type="spellEnd"/>
      <w:r w:rsidRPr="00FF519E">
        <w:rPr>
          <w:rFonts w:ascii="Trebuchet MS" w:hAnsi="Trebuchet MS" w:cs="Trebuchet MS"/>
          <w:color w:val="AC1644"/>
          <w:lang w:eastAsia="fr-FR"/>
        </w:rPr>
        <w:t xml:space="preserve"> Bo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My (petit) pogo* </w:t>
      </w:r>
      <w:r w:rsidRPr="00FF519E">
        <w:rPr>
          <w:rFonts w:ascii="Trebuchet MS" w:hAnsi="Trebuchet MS" w:cs="Trebuchet MS"/>
          <w:color w:val="AC1644"/>
          <w:lang w:val="en-GB" w:eastAsia="fr-FR"/>
        </w:rPr>
        <w:t xml:space="preserve">Fabrice </w:t>
      </w:r>
      <w:proofErr w:type="spellStart"/>
      <w:r w:rsidRPr="00FF519E">
        <w:rPr>
          <w:rFonts w:ascii="Trebuchet MS" w:hAnsi="Trebuchet MS" w:cs="Trebuchet MS"/>
          <w:color w:val="AC1644"/>
          <w:lang w:val="en-GB" w:eastAsia="fr-FR"/>
        </w:rPr>
        <w:t>Ramalingom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Nothing personal* </w:t>
      </w:r>
      <w:proofErr w:type="spellStart"/>
      <w:r w:rsidRPr="00FF519E">
        <w:rPr>
          <w:rFonts w:ascii="Trebuchet MS" w:hAnsi="Trebuchet MS" w:cs="Trebuchet MS"/>
          <w:color w:val="AC1644"/>
          <w:lang w:val="en-GB" w:eastAsia="fr-FR"/>
        </w:rPr>
        <w:t>Élise</w:t>
      </w:r>
      <w:proofErr w:type="spellEnd"/>
      <w:r w:rsidRPr="00FF519E">
        <w:rPr>
          <w:rFonts w:ascii="Trebuchet MS" w:hAnsi="Trebuchet MS" w:cs="Trebuchet MS"/>
          <w:color w:val="AC1644"/>
          <w:lang w:val="en-GB" w:eastAsia="fr-FR"/>
        </w:rPr>
        <w:t xml:space="preserve"> </w:t>
      </w:r>
      <w:proofErr w:type="spellStart"/>
      <w:r w:rsidRPr="00FF519E">
        <w:rPr>
          <w:rFonts w:ascii="Trebuchet MS" w:hAnsi="Trebuchet MS" w:cs="Trebuchet MS"/>
          <w:color w:val="AC1644"/>
          <w:lang w:val="en-GB" w:eastAsia="fr-FR"/>
        </w:rPr>
        <w:t>Vigier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Qui suis-je ?*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Yann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Dacosta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Rayon X*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Anne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Contensou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Saint-Félix* </w:t>
      </w:r>
      <w:r w:rsidRPr="00FF519E">
        <w:rPr>
          <w:rFonts w:ascii="Trebuchet MS" w:hAnsi="Trebuchet MS" w:cs="Trebuchet MS"/>
          <w:color w:val="AC1644"/>
          <w:lang w:eastAsia="fr-FR"/>
        </w:rPr>
        <w:t xml:space="preserve">Élise </w:t>
      </w:r>
      <w:proofErr w:type="spellStart"/>
      <w:r w:rsidRPr="00FF519E">
        <w:rPr>
          <w:rFonts w:ascii="Trebuchet MS" w:hAnsi="Trebuchet MS" w:cs="Trebuchet MS"/>
          <w:color w:val="AC1644"/>
          <w:lang w:eastAsia="fr-FR"/>
        </w:rPr>
        <w:t>Chatauret</w:t>
      </w:r>
      <w:proofErr w:type="spellEnd"/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 </w:t>
      </w:r>
    </w:p>
    <w:p w:rsidR="00CF227A" w:rsidRPr="007C70B2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proofErr w:type="spellStart"/>
      <w:r w:rsidRPr="007C70B2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>Souliers</w:t>
      </w:r>
      <w:proofErr w:type="spellEnd"/>
      <w:r w:rsidRPr="007C70B2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 Rouges* </w:t>
      </w:r>
      <w:proofErr w:type="spellStart"/>
      <w:r w:rsidRPr="00FF519E">
        <w:rPr>
          <w:rFonts w:ascii="Trebuchet MS" w:hAnsi="Trebuchet MS" w:cs="Trebuchet MS"/>
          <w:color w:val="AC1644"/>
          <w:lang w:val="en-GB" w:eastAsia="fr-FR"/>
        </w:rPr>
        <w:t>Félicie</w:t>
      </w:r>
      <w:proofErr w:type="spellEnd"/>
      <w:r w:rsidRPr="00FF519E">
        <w:rPr>
          <w:rFonts w:ascii="Trebuchet MS" w:hAnsi="Trebuchet MS" w:cs="Trebuchet MS"/>
          <w:color w:val="AC1644"/>
          <w:lang w:val="en-GB" w:eastAsia="fr-FR"/>
        </w:rPr>
        <w:t xml:space="preserve"> Artaud</w:t>
      </w:r>
      <w:r w:rsidRPr="007C70B2">
        <w:rPr>
          <w:rFonts w:ascii="Trebuchet MS" w:hAnsi="Trebuchet MS" w:cs="Trebuchet MS"/>
          <w:color w:val="FF6B49"/>
          <w:lang w:val="en-GB" w:eastAsia="fr-FR"/>
        </w:rPr>
        <w:t xml:space="preserve"> 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The Elephant in the room </w:t>
      </w:r>
      <w:r w:rsidRPr="00FF519E">
        <w:rPr>
          <w:rFonts w:ascii="Trebuchet MS" w:hAnsi="Trebuchet MS" w:cs="Trebuchet MS"/>
          <w:color w:val="AC1644"/>
          <w:lang w:val="en-GB" w:eastAsia="fr-FR"/>
        </w:rPr>
        <w:t>Cirque Le Roux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W.A.M. We are </w:t>
      </w:r>
      <w:proofErr w:type="spellStart"/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>Monchichi</w:t>
      </w:r>
      <w:proofErr w:type="spellEnd"/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* </w:t>
      </w:r>
      <w:r w:rsidRPr="00FF519E">
        <w:rPr>
          <w:rFonts w:ascii="Trebuchet MS" w:hAnsi="Trebuchet MS" w:cs="Trebuchet MS"/>
          <w:color w:val="AC1644"/>
          <w:lang w:val="en-GB" w:eastAsia="fr-FR"/>
        </w:rPr>
        <w:t>Wang Ramirez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 xml:space="preserve">Welcome* </w:t>
      </w:r>
      <w:r w:rsidRPr="00FF519E">
        <w:rPr>
          <w:rFonts w:ascii="Trebuchet MS" w:hAnsi="Trebuchet MS" w:cs="Trebuchet MS"/>
          <w:color w:val="AC1644"/>
          <w:lang w:val="en-GB" w:eastAsia="fr-FR"/>
        </w:rPr>
        <w:t>Patrice Thibaud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val="en-GB" w:eastAsia="fr-FR"/>
        </w:rPr>
        <w:t>White Dog</w:t>
      </w:r>
      <w:r w:rsidRPr="00CF227A">
        <w:rPr>
          <w:rFonts w:ascii="Trebuchet MS" w:hAnsi="Trebuchet MS" w:cs="Trebuchet MS"/>
          <w:color w:val="FF6B49"/>
          <w:lang w:val="en-GB" w:eastAsia="fr-FR"/>
        </w:rPr>
        <w:t xml:space="preserve"> </w:t>
      </w:r>
      <w:r w:rsidRPr="00FF519E">
        <w:rPr>
          <w:rFonts w:ascii="Trebuchet MS" w:hAnsi="Trebuchet MS" w:cs="Trebuchet MS"/>
          <w:color w:val="AC1644"/>
          <w:lang w:val="en-GB" w:eastAsia="fr-FR"/>
        </w:rPr>
        <w:t xml:space="preserve">Camille </w:t>
      </w:r>
      <w:proofErr w:type="spellStart"/>
      <w:r w:rsidRPr="00FF519E">
        <w:rPr>
          <w:rFonts w:ascii="Trebuchet MS" w:hAnsi="Trebuchet MS" w:cs="Trebuchet MS"/>
          <w:color w:val="AC1644"/>
          <w:lang w:val="en-GB" w:eastAsia="fr-FR"/>
        </w:rPr>
        <w:t>Trouvé</w:t>
      </w:r>
      <w:proofErr w:type="spellEnd"/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color w:val="FF6B49"/>
          <w:lang w:val="en-GB" w:eastAsia="fr-FR"/>
        </w:rPr>
      </w:pPr>
    </w:p>
    <w:p w:rsidR="00CF227A" w:rsidRPr="007C70B2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</w:pPr>
      <w:r w:rsidRPr="007C70B2">
        <w:rPr>
          <w:rFonts w:ascii="Montserrat" w:hAnsi="Montserrat" w:cs="Montserrat"/>
          <w:b/>
          <w:bCs/>
          <w:color w:val="AC1644"/>
          <w:sz w:val="28"/>
          <w:szCs w:val="28"/>
          <w:lang w:eastAsia="fr-FR"/>
        </w:rPr>
        <w:t>VISITE</w:t>
      </w:r>
    </w:p>
    <w:p w:rsidR="00CF227A" w:rsidRPr="00CF227A" w:rsidRDefault="00CF227A" w:rsidP="00CF227A">
      <w:pPr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rebuchet MS"/>
          <w:b/>
          <w:bCs/>
          <w:i/>
          <w:iCs/>
          <w:color w:val="000000"/>
          <w:lang w:eastAsia="fr-FR"/>
        </w:rPr>
      </w:pPr>
      <w:r w:rsidRPr="00CF227A">
        <w:rPr>
          <w:rFonts w:ascii="Trebuchet MS" w:hAnsi="Trebuchet MS" w:cs="Trebuchet MS"/>
          <w:b/>
          <w:bCs/>
          <w:i/>
          <w:iCs/>
          <w:color w:val="000000"/>
          <w:lang w:eastAsia="fr-FR"/>
        </w:rPr>
        <w:t xml:space="preserve">Parcours LSF/FR - La culture Sourde dans l’Histoire du théâtre </w:t>
      </w:r>
    </w:p>
    <w:p w:rsidR="00CF227A" w:rsidRPr="00FF519E" w:rsidRDefault="00CF227A" w:rsidP="00CF227A">
      <w:pPr>
        <w:pStyle w:val="Paragraphestandard"/>
        <w:rPr>
          <w:rFonts w:ascii="Montserrat" w:hAnsi="Montserrat" w:cs="Montserrat"/>
          <w:b/>
          <w:bCs/>
          <w:color w:val="AC1644"/>
          <w:sz w:val="32"/>
          <w:szCs w:val="32"/>
        </w:rPr>
      </w:pPr>
      <w:r w:rsidRPr="00FF519E">
        <w:rPr>
          <w:rFonts w:ascii="Trebuchet MS" w:hAnsi="Trebuchet MS" w:cs="Trebuchet MS"/>
          <w:color w:val="AC1644"/>
          <w:sz w:val="22"/>
          <w:szCs w:val="22"/>
          <w:lang w:eastAsia="fr-FR"/>
        </w:rPr>
        <w:t>Alexis Dussaix &amp; Anne Lambolez / Sandrine Schwartz</w:t>
      </w:r>
    </w:p>
    <w:p w:rsidR="00CF227A" w:rsidRDefault="00CF227A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</w:p>
    <w:p w:rsidR="00CF227A" w:rsidRDefault="00CF227A" w:rsidP="00A03AA0">
      <w:pPr>
        <w:pStyle w:val="Paragraphestandard"/>
        <w:rPr>
          <w:rFonts w:ascii="Montserrat" w:hAnsi="Montserrat" w:cs="Montserrat"/>
          <w:b/>
          <w:bCs/>
          <w:sz w:val="32"/>
          <w:szCs w:val="32"/>
        </w:rPr>
      </w:pPr>
      <w:bookmarkStart w:id="0" w:name="_GoBack"/>
      <w:bookmarkEnd w:id="0"/>
    </w:p>
    <w:sectPr w:rsidR="00CF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A0"/>
    <w:rsid w:val="000D47B2"/>
    <w:rsid w:val="000F7E05"/>
    <w:rsid w:val="004D00F9"/>
    <w:rsid w:val="004D1FA1"/>
    <w:rsid w:val="007B120A"/>
    <w:rsid w:val="007C70B2"/>
    <w:rsid w:val="00904D82"/>
    <w:rsid w:val="00A03AA0"/>
    <w:rsid w:val="00BF44F6"/>
    <w:rsid w:val="00C84FCA"/>
    <w:rsid w:val="00CF227A"/>
    <w:rsid w:val="00DC5E52"/>
    <w:rsid w:val="00E17168"/>
    <w:rsid w:val="00E47A39"/>
    <w:rsid w:val="00E528CB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326BAF-5EDF-4738-8387-6B28A14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A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3A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A03AA0"/>
    <w:rPr>
      <w:rFonts w:ascii="Trebuchet MS" w:hAnsi="Trebuchet MS" w:cs="Trebuchet MS"/>
      <w:color w:val="8182A8"/>
      <w:sz w:val="22"/>
      <w:szCs w:val="22"/>
    </w:rPr>
  </w:style>
  <w:style w:type="paragraph" w:customStyle="1" w:styleId="Aucunstyle">
    <w:name w:val="[Aucun style]"/>
    <w:rsid w:val="00A03A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4</cp:revision>
  <dcterms:created xsi:type="dcterms:W3CDTF">2021-04-01T09:38:00Z</dcterms:created>
  <dcterms:modified xsi:type="dcterms:W3CDTF">2021-04-01T10:09:00Z</dcterms:modified>
</cp:coreProperties>
</file>